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482" w:rsidRDefault="00823482" w:rsidP="00823482">
      <w:pPr>
        <w:ind w:right="-56"/>
        <w:rPr>
          <w:rFonts w:ascii="Calibri" w:hAnsi="Calibri"/>
          <w:b/>
          <w:bCs/>
          <w:color w:val="1F4E79" w:themeColor="accent5" w:themeShade="80"/>
          <w:lang w:eastAsia="en-GB"/>
        </w:rPr>
      </w:pPr>
      <w:r w:rsidRPr="082FD8CF">
        <w:rPr>
          <w:rFonts w:ascii="Calibri" w:hAnsi="Calibri"/>
          <w:b/>
          <w:bCs/>
          <w:color w:val="1F4E79" w:themeColor="accent5" w:themeShade="80"/>
          <w:lang w:eastAsia="en-GB"/>
        </w:rPr>
        <w:t>XIV. ŠKOLSKI RAZVOJNI PLAN 202</w:t>
      </w:r>
      <w:r>
        <w:rPr>
          <w:rFonts w:ascii="Calibri" w:hAnsi="Calibri"/>
          <w:b/>
          <w:bCs/>
          <w:color w:val="1F4E79" w:themeColor="accent5" w:themeShade="80"/>
          <w:lang w:eastAsia="en-GB"/>
        </w:rPr>
        <w:t>1</w:t>
      </w:r>
      <w:r w:rsidRPr="082FD8CF">
        <w:rPr>
          <w:rFonts w:ascii="Calibri" w:hAnsi="Calibri"/>
          <w:b/>
          <w:bCs/>
          <w:color w:val="1F4E79" w:themeColor="accent5" w:themeShade="80"/>
          <w:lang w:eastAsia="en-GB"/>
        </w:rPr>
        <w:t>./202</w:t>
      </w:r>
      <w:r>
        <w:rPr>
          <w:rFonts w:ascii="Calibri" w:hAnsi="Calibri"/>
          <w:b/>
          <w:bCs/>
          <w:color w:val="1F4E79" w:themeColor="accent5" w:themeShade="80"/>
          <w:lang w:eastAsia="en-GB"/>
        </w:rPr>
        <w:t>2</w:t>
      </w:r>
      <w:r w:rsidRPr="082FD8CF">
        <w:rPr>
          <w:rFonts w:ascii="Calibri" w:hAnsi="Calibri"/>
          <w:b/>
          <w:bCs/>
          <w:color w:val="1F4E79" w:themeColor="accent5" w:themeShade="80"/>
          <w:lang w:eastAsia="en-GB"/>
        </w:rPr>
        <w:t xml:space="preserve">. </w:t>
      </w:r>
    </w:p>
    <w:p w:rsidR="00823482" w:rsidRPr="00A258E9" w:rsidRDefault="00823482" w:rsidP="00823482">
      <w:pPr>
        <w:ind w:right="-56"/>
        <w:rPr>
          <w:rFonts w:ascii="Calibri" w:hAnsi="Calibri"/>
          <w:b/>
          <w:bCs/>
          <w:color w:val="1F4E79" w:themeColor="accent5" w:themeShade="80"/>
          <w:lang w:eastAsia="en-GB"/>
        </w:rPr>
      </w:pPr>
    </w:p>
    <w:tbl>
      <w:tblPr>
        <w:tblW w:w="15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2"/>
        <w:gridCol w:w="1858"/>
        <w:gridCol w:w="3521"/>
        <w:gridCol w:w="1905"/>
        <w:gridCol w:w="1497"/>
        <w:gridCol w:w="3119"/>
        <w:gridCol w:w="2268"/>
      </w:tblGrid>
      <w:tr w:rsidR="00823482" w:rsidRPr="00B97121" w:rsidTr="00030823">
        <w:trPr>
          <w:trHeight w:val="925"/>
        </w:trPr>
        <w:tc>
          <w:tcPr>
            <w:tcW w:w="14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</w:pPr>
            <w:bookmarkStart w:id="0" w:name="_Hlk84933693"/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>PRIORITETNO PODRUČJE UNAPRJEĐENJA</w:t>
            </w:r>
            <w:r w:rsidRPr="001E4B5C"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>CILJEVI</w:t>
            </w:r>
            <w:r w:rsidRPr="001E4B5C"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 xml:space="preserve">METODE I AKTIVNOSTI ZA </w:t>
            </w:r>
          </w:p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>OSTVARIVANJE CILJEVA</w:t>
            </w:r>
            <w:r w:rsidRPr="001E4B5C"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 xml:space="preserve">NUŽNI </w:t>
            </w:r>
          </w:p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>RESURSI</w:t>
            </w:r>
            <w:r w:rsidRPr="001E4B5C"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  <w:t> </w:t>
            </w:r>
          </w:p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 xml:space="preserve">DATUM DO </w:t>
            </w:r>
          </w:p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 xml:space="preserve">KOJEGA ĆE SE </w:t>
            </w:r>
          </w:p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>CILJ OSTVARITI</w:t>
            </w:r>
            <w:r w:rsidRPr="001E4B5C"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>OSOBE ODGOVORNE ZA PROVEDBU AKTIVNOSTI</w:t>
            </w:r>
            <w:r w:rsidRPr="001E4B5C"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>MJERLJIVI POKAZATELJI OSTVARIVANJA CILJEVA</w:t>
            </w:r>
            <w:r w:rsidRPr="001E4B5C"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  <w:t> </w:t>
            </w:r>
          </w:p>
        </w:tc>
      </w:tr>
      <w:bookmarkEnd w:id="0"/>
      <w:tr w:rsidR="00823482" w:rsidRPr="00B97121" w:rsidTr="00030823">
        <w:trPr>
          <w:trHeight w:val="5667"/>
        </w:trPr>
        <w:tc>
          <w:tcPr>
            <w:tcW w:w="140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hideMark/>
          </w:tcPr>
          <w:p w:rsidR="00823482" w:rsidRPr="005D4EE4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b/>
                <w:bCs/>
                <w:sz w:val="20"/>
                <w:szCs w:val="20"/>
                <w:lang w:eastAsia="hr-HR"/>
              </w:rPr>
              <w:t>Kultura čitanja</w:t>
            </w:r>
          </w:p>
          <w:p w:rsidR="00823482" w:rsidRPr="005D4EE4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85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hideMark/>
          </w:tcPr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</w:t>
            </w: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Razvoj kulture čitanja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Motivirati učenike za  čitanje u slobodno vrijeme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Obilježavanje 2021.-Godina čitanja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 </w:t>
            </w: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Razvoj čitalačke pismenosti i poticanje učenika na aktivno i  kritičko čitanje</w:t>
            </w:r>
          </w:p>
        </w:tc>
        <w:tc>
          <w:tcPr>
            <w:tcW w:w="3521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hideMark/>
          </w:tcPr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</w:t>
            </w: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Čitateljski klub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Mjesec hrvatske knjige: čitanje poezije  u prirodi, susret s književnikom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Projekt </w:t>
            </w:r>
            <w:r w:rsidRPr="005D4EE4">
              <w:rPr>
                <w:rFonts w:asciiTheme="minorHAnsi" w:hAnsiTheme="minorHAnsi" w:cstheme="minorHAnsi"/>
                <w:i/>
                <w:sz w:val="20"/>
                <w:szCs w:val="20"/>
                <w:lang w:eastAsia="hr-HR"/>
              </w:rPr>
              <w:t>Noviteti u školskoj knjižnici</w:t>
            </w:r>
            <w:r w:rsidRPr="005D4EE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, izbor </w:t>
            </w:r>
            <w:proofErr w:type="spellStart"/>
            <w:r w:rsidRPr="005D4EE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najčitača</w:t>
            </w:r>
            <w:proofErr w:type="spellEnd"/>
            <w:r w:rsidRPr="005D4EE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mjeseca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i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Projekt </w:t>
            </w:r>
            <w:proofErr w:type="spellStart"/>
            <w:r w:rsidRPr="005D4EE4">
              <w:rPr>
                <w:rFonts w:asciiTheme="minorHAnsi" w:hAnsiTheme="minorHAnsi" w:cstheme="minorHAnsi"/>
                <w:i/>
                <w:sz w:val="20"/>
                <w:szCs w:val="20"/>
                <w:lang w:eastAsia="hr-HR"/>
              </w:rPr>
              <w:t>Pričomat</w:t>
            </w:r>
            <w:proofErr w:type="spellEnd"/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i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 w:cstheme="minorHAnsi"/>
                <w:i/>
                <w:sz w:val="20"/>
                <w:szCs w:val="20"/>
                <w:lang w:eastAsia="hr-HR"/>
              </w:rPr>
              <w:t xml:space="preserve">Čitanjem do zvijezda, </w:t>
            </w:r>
            <w:r w:rsidRPr="005D4EE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kviz za poticanje čitanja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i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Večer kajkavske ikavice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 Posjet učenika 2. i 3. razreda</w:t>
            </w: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 xml:space="preserve">Festivalu bajki u Zaprešiću, Novi Dvori (slušanje/čitanje bajki i razgovor o njima) </w:t>
            </w: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</w:p>
        </w:tc>
        <w:tc>
          <w:tcPr>
            <w:tcW w:w="1905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hideMark/>
          </w:tcPr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- motivirani učitelji i učenici </w:t>
            </w: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- financijska sredstva </w:t>
            </w: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za  nove naslove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u knjižnici i nagrade </w:t>
            </w:r>
          </w:p>
        </w:tc>
        <w:tc>
          <w:tcPr>
            <w:tcW w:w="149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hideMark/>
          </w:tcPr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Tijekom školske godine</w:t>
            </w:r>
          </w:p>
          <w:p w:rsidR="00823482" w:rsidRPr="005D4EE4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Godina čitanja</w:t>
            </w:r>
          </w:p>
          <w:p w:rsidR="00823482" w:rsidRPr="005D4EE4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do kraja</w:t>
            </w:r>
          </w:p>
          <w:p w:rsidR="00823482" w:rsidRPr="005D4EE4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kalendarske godine</w:t>
            </w:r>
          </w:p>
          <w:p w:rsidR="00823482" w:rsidRPr="005D4EE4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2021.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hideMark/>
          </w:tcPr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 </w:t>
            </w:r>
          </w:p>
          <w:p w:rsidR="00823482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Knjižničarka,</w:t>
            </w:r>
          </w:p>
          <w:p w:rsidR="00823482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učiteljice HJ,</w:t>
            </w:r>
          </w:p>
          <w:p w:rsidR="00823482" w:rsidRPr="005D4EE4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učiteljice RN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hideMark/>
          </w:tcPr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 </w:t>
            </w: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Procjena učitelja na kraju nastavne godine online anketom.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Procjene učitelja o uspješnosti čitanja s razumijevanjem učenika u redovnoj nastavi</w:t>
            </w:r>
          </w:p>
        </w:tc>
      </w:tr>
      <w:tr w:rsidR="00823482" w:rsidRPr="00B97121" w:rsidTr="00030823">
        <w:trPr>
          <w:trHeight w:val="1797"/>
        </w:trPr>
        <w:tc>
          <w:tcPr>
            <w:tcW w:w="14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lastRenderedPageBreak/>
              <w:t>PRIORITETNO PODRUČJE UNAPRJEĐENJA</w:t>
            </w:r>
            <w:r w:rsidRPr="001E4B5C"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>CILJEVI</w:t>
            </w:r>
            <w:r w:rsidRPr="001E4B5C"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 xml:space="preserve">METODE I AKTIVNOSTI ZA </w:t>
            </w:r>
          </w:p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>OSTVARIVANJE CILJEVA</w:t>
            </w:r>
            <w:r w:rsidRPr="001E4B5C"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9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 xml:space="preserve">NUŽNI </w:t>
            </w:r>
          </w:p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>RESURSI</w:t>
            </w:r>
            <w:r w:rsidRPr="001E4B5C"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  <w:t> </w:t>
            </w:r>
          </w:p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14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 xml:space="preserve">DATUM DO </w:t>
            </w:r>
          </w:p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 xml:space="preserve">KOJEGA ĆE SE </w:t>
            </w:r>
          </w:p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>CILJ OSTVARITI</w:t>
            </w:r>
            <w:r w:rsidRPr="001E4B5C"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>OSOBE ODGOVORNE ZA PROVEDBU AKTIVNOSTI</w:t>
            </w:r>
            <w:r w:rsidRPr="001E4B5C"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  <w:hideMark/>
          </w:tcPr>
          <w:p w:rsidR="00823482" w:rsidRPr="001E4B5C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</w:pPr>
            <w:r w:rsidRPr="001E4B5C">
              <w:rPr>
                <w:rFonts w:asciiTheme="minorHAnsi" w:hAnsiTheme="minorHAnsi"/>
                <w:b/>
                <w:bCs/>
                <w:color w:val="1F4E79" w:themeColor="accent5" w:themeShade="80"/>
                <w:sz w:val="18"/>
                <w:szCs w:val="18"/>
                <w:lang w:eastAsia="hr-HR"/>
              </w:rPr>
              <w:t>MJERLJIVI POKAZATELJI OSTVARIVANJA CILJEVA</w:t>
            </w:r>
            <w:r w:rsidRPr="001E4B5C">
              <w:rPr>
                <w:rFonts w:asciiTheme="minorHAnsi" w:hAnsiTheme="minorHAnsi"/>
                <w:color w:val="1F4E79" w:themeColor="accent5" w:themeShade="80"/>
                <w:sz w:val="18"/>
                <w:szCs w:val="18"/>
                <w:lang w:eastAsia="hr-HR"/>
              </w:rPr>
              <w:t> </w:t>
            </w:r>
          </w:p>
        </w:tc>
      </w:tr>
      <w:tr w:rsidR="00823482" w:rsidRPr="00B97121" w:rsidTr="00030823">
        <w:trPr>
          <w:trHeight w:val="3648"/>
        </w:trPr>
        <w:tc>
          <w:tcPr>
            <w:tcW w:w="140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hideMark/>
          </w:tcPr>
          <w:p w:rsidR="00823482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b/>
                <w:bCs/>
                <w:sz w:val="20"/>
                <w:szCs w:val="20"/>
                <w:lang w:eastAsia="hr-HR"/>
              </w:rPr>
            </w:pPr>
          </w:p>
          <w:p w:rsidR="00823482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b/>
                <w:bCs/>
                <w:sz w:val="20"/>
                <w:szCs w:val="20"/>
                <w:lang w:eastAsia="hr-HR"/>
              </w:rPr>
            </w:pPr>
          </w:p>
          <w:p w:rsidR="00823482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b/>
                <w:bCs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b/>
                <w:bCs/>
                <w:sz w:val="20"/>
                <w:szCs w:val="20"/>
                <w:lang w:eastAsia="hr-HR"/>
              </w:rPr>
              <w:t xml:space="preserve">Zdravlje, </w:t>
            </w:r>
          </w:p>
          <w:p w:rsidR="00823482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b/>
                <w:bCs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b/>
                <w:bCs/>
                <w:sz w:val="20"/>
                <w:szCs w:val="20"/>
                <w:lang w:eastAsia="hr-HR"/>
              </w:rPr>
              <w:t xml:space="preserve">sigurnost i </w:t>
            </w:r>
          </w:p>
          <w:p w:rsidR="00823482" w:rsidRPr="005D4EE4" w:rsidRDefault="00823482" w:rsidP="00030823">
            <w:pPr>
              <w:ind w:right="-60"/>
              <w:jc w:val="center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b/>
                <w:bCs/>
                <w:sz w:val="20"/>
                <w:szCs w:val="20"/>
                <w:lang w:eastAsia="hr-HR"/>
              </w:rPr>
              <w:t xml:space="preserve">zaštita </w:t>
            </w:r>
            <w:proofErr w:type="spellStart"/>
            <w:r w:rsidRPr="005D4EE4">
              <w:rPr>
                <w:rFonts w:asciiTheme="minorHAnsi" w:hAnsiTheme="minorHAnsi"/>
                <w:b/>
                <w:bCs/>
                <w:sz w:val="20"/>
                <w:szCs w:val="20"/>
                <w:lang w:eastAsia="hr-HR"/>
              </w:rPr>
              <w:t>okolša</w:t>
            </w:r>
            <w:proofErr w:type="spellEnd"/>
          </w:p>
        </w:tc>
        <w:tc>
          <w:tcPr>
            <w:tcW w:w="185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hideMark/>
          </w:tcPr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color w:val="FF0000"/>
                <w:sz w:val="20"/>
                <w:szCs w:val="20"/>
                <w:lang w:eastAsia="hr-HR"/>
              </w:rPr>
            </w:pP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color w:val="FF0000"/>
                <w:sz w:val="20"/>
                <w:szCs w:val="20"/>
                <w:lang w:eastAsia="hr-HR"/>
              </w:rPr>
              <w:t> </w:t>
            </w: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Živjeti zdravo u skladu  s 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prirodom koja nas okružuje </w:t>
            </w:r>
          </w:p>
        </w:tc>
        <w:tc>
          <w:tcPr>
            <w:tcW w:w="3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hideMark/>
          </w:tcPr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color w:val="FF0000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color w:val="FF0000"/>
                <w:sz w:val="20"/>
                <w:szCs w:val="20"/>
                <w:lang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Uzgoj narcisa na vanjskim gredicama i u kontroliranim uvjetima uz suradnju s Agronomskim fakultet</w:t>
            </w:r>
            <w:r>
              <w:rPr>
                <w:rFonts w:asciiTheme="minorHAnsi" w:hAnsiTheme="minorHAnsi"/>
                <w:sz w:val="20"/>
                <w:szCs w:val="20"/>
                <w:lang w:eastAsia="hr-HR"/>
              </w:rPr>
              <w:t>o</w:t>
            </w: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m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Uspostavljanje edukativno – ekološkog školskog dvorišta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Obilježavanje dana očaranosti biljkama 18. svibnja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Priključivanje u e </w:t>
            </w:r>
            <w:proofErr w:type="spellStart"/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Twinning</w:t>
            </w:r>
            <w:proofErr w:type="spellEnd"/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projekt na lokalnoj razini „Moj kraj i ja“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val="de-DE"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Provođenje rekreativnih i ekoloških aktivnosti u većoj mjeri nego do sada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90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hideMark/>
          </w:tcPr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color w:val="FF0000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color w:val="FF0000"/>
                <w:sz w:val="20"/>
                <w:szCs w:val="20"/>
                <w:lang w:eastAsia="hr-HR"/>
              </w:rPr>
              <w:t> </w:t>
            </w: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- lukovice narcisa, teglice, zemlja i drugi potreban alat  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val="en-US"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val="en-US"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val="en-US"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val="en-US"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val="en-US"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val="en-US"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val="en-US"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val="en-US"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val="en-US"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val="en-US"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val="en-US"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val="en-US"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val="en-US"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val="en-US"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val="en-US"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val="en-US"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val="en-US"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val="en-US"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val="en-US"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val="en-US"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val="en-US"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val="en-US"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149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hideMark/>
          </w:tcPr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color w:val="FF0000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color w:val="FF0000"/>
                <w:sz w:val="20"/>
                <w:szCs w:val="20"/>
                <w:lang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do kraja školske godine 2021./2022.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hideMark/>
          </w:tcPr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color w:val="FF0000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color w:val="FF0000"/>
                <w:sz w:val="20"/>
                <w:szCs w:val="20"/>
                <w:lang w:eastAsia="hr-HR"/>
              </w:rPr>
              <w:t> </w:t>
            </w:r>
          </w:p>
          <w:p w:rsidR="00823482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Voditelji školske zadruge i INA voćari i vrtlari, učiteljice POOG, učiteljica prirode, biologije i kemije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Marina Jurić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Vanjski suradnici: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Prof. Vesna </w:t>
            </w:r>
            <w:proofErr w:type="spellStart"/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Židovec</w:t>
            </w:r>
            <w:proofErr w:type="spellEnd"/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sa Odsjeka za hortikulturu i krajobraznu arhitekturu </w:t>
            </w:r>
            <w:proofErr w:type="spellStart"/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Agronomkog</w:t>
            </w:r>
            <w:proofErr w:type="spellEnd"/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fakulteta u Zagrebu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 Svi učitelji-</w:t>
            </w:r>
            <w:proofErr w:type="spellStart"/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ce</w:t>
            </w:r>
            <w:proofErr w:type="spellEnd"/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 xml:space="preserve"> za provođenje aktivnosti s učenic</w:t>
            </w:r>
            <w:r>
              <w:rPr>
                <w:rFonts w:asciiTheme="minorHAnsi" w:hAnsiTheme="minorHAnsi"/>
                <w:sz w:val="20"/>
                <w:szCs w:val="20"/>
                <w:lang w:eastAsia="hr-HR"/>
              </w:rPr>
              <w:t>i</w:t>
            </w: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ma</w:t>
            </w:r>
          </w:p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hideMark/>
          </w:tcPr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color w:val="FF0000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color w:val="FF0000"/>
                <w:sz w:val="20"/>
                <w:szCs w:val="20"/>
                <w:lang w:eastAsia="hr-HR"/>
              </w:rPr>
              <w:t> </w:t>
            </w: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- uspješno uzgojene biljke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 w:cs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-</w:t>
            </w:r>
            <w:r w:rsidRPr="005D4EE4">
              <w:rPr>
                <w:rFonts w:asciiTheme="minorHAnsi" w:hAnsiTheme="minorHAnsi" w:cstheme="minorHAnsi"/>
                <w:sz w:val="20"/>
                <w:szCs w:val="20"/>
                <w:lang w:eastAsia="hr-HR"/>
              </w:rPr>
              <w:t>učenici informirani i educirani o načinu uzgoja biljaka u kontroliranim i prirodnim uvjetima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val="de-DE"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eastAsia="hr-HR"/>
              </w:rPr>
              <w:t>-održani prigodni/projektni dani ekološkog i rekreativnog karaktera</w:t>
            </w:r>
            <w:r w:rsidRPr="005D4EE4">
              <w:rPr>
                <w:rFonts w:asciiTheme="minorHAnsi" w:hAnsiTheme="minorHAnsi"/>
                <w:sz w:val="20"/>
                <w:szCs w:val="20"/>
                <w:lang w:val="de-DE" w:eastAsia="hr-HR"/>
              </w:rPr>
              <w:t> </w:t>
            </w:r>
          </w:p>
          <w:p w:rsidR="00823482" w:rsidRPr="005D4EE4" w:rsidRDefault="00823482" w:rsidP="00030823">
            <w:pPr>
              <w:ind w:right="-60"/>
              <w:textAlignment w:val="baseline"/>
              <w:rPr>
                <w:rFonts w:asciiTheme="minorHAnsi" w:hAnsiTheme="minorHAnsi"/>
                <w:sz w:val="20"/>
                <w:szCs w:val="20"/>
                <w:lang w:eastAsia="hr-HR"/>
              </w:rPr>
            </w:pPr>
            <w:r w:rsidRPr="005D4EE4">
              <w:rPr>
                <w:rFonts w:asciiTheme="minorHAnsi" w:hAnsiTheme="minorHAnsi"/>
                <w:sz w:val="20"/>
                <w:szCs w:val="20"/>
                <w:lang w:val="de-DE" w:eastAsia="hr-HR"/>
              </w:rPr>
              <w:t xml:space="preserve">- </w:t>
            </w:r>
            <w:proofErr w:type="spellStart"/>
            <w:r w:rsidRPr="005D4EE4">
              <w:rPr>
                <w:rFonts w:asciiTheme="minorHAnsi" w:hAnsiTheme="minorHAnsi"/>
                <w:sz w:val="20"/>
                <w:szCs w:val="20"/>
                <w:lang w:val="de-DE" w:eastAsia="hr-HR"/>
              </w:rPr>
              <w:t>održana</w:t>
            </w:r>
            <w:proofErr w:type="spellEnd"/>
            <w:r w:rsidRPr="005D4EE4">
              <w:rPr>
                <w:rFonts w:asciiTheme="minorHAnsi" w:hAnsiTheme="minorHAnsi"/>
                <w:sz w:val="20"/>
                <w:szCs w:val="20"/>
                <w:lang w:val="de-DE" w:eastAsia="hr-HR"/>
              </w:rPr>
              <w:t xml:space="preserve"> </w:t>
            </w:r>
            <w:proofErr w:type="spellStart"/>
            <w:r w:rsidRPr="005D4EE4">
              <w:rPr>
                <w:rFonts w:asciiTheme="minorHAnsi" w:hAnsiTheme="minorHAnsi"/>
                <w:sz w:val="20"/>
                <w:szCs w:val="20"/>
                <w:lang w:val="de-DE" w:eastAsia="hr-HR"/>
              </w:rPr>
              <w:t>školska</w:t>
            </w:r>
            <w:proofErr w:type="spellEnd"/>
            <w:r w:rsidRPr="005D4EE4">
              <w:rPr>
                <w:rFonts w:asciiTheme="minorHAnsi" w:hAnsiTheme="minorHAnsi"/>
                <w:sz w:val="20"/>
                <w:szCs w:val="20"/>
                <w:lang w:val="de-DE" w:eastAsia="hr-HR"/>
              </w:rPr>
              <w:t xml:space="preserve"> prodaja </w:t>
            </w:r>
            <w:proofErr w:type="spellStart"/>
            <w:r w:rsidRPr="005D4EE4">
              <w:rPr>
                <w:rFonts w:asciiTheme="minorHAnsi" w:hAnsiTheme="minorHAnsi"/>
                <w:sz w:val="20"/>
                <w:szCs w:val="20"/>
                <w:lang w:val="de-DE" w:eastAsia="hr-HR"/>
              </w:rPr>
              <w:t>narcisa</w:t>
            </w:r>
            <w:proofErr w:type="spellEnd"/>
          </w:p>
        </w:tc>
      </w:tr>
    </w:tbl>
    <w:p w:rsidR="00823482" w:rsidRDefault="00823482" w:rsidP="00823482">
      <w:pPr>
        <w:pStyle w:val="Tijeloteksta"/>
        <w:rPr>
          <w:rFonts w:ascii="Calibri" w:hAnsi="Calibri"/>
          <w:b/>
          <w:color w:val="2E74B5" w:themeColor="accent5" w:themeShade="BF"/>
          <w:sz w:val="21"/>
          <w:lang w:val="hr-HR"/>
        </w:rPr>
      </w:pPr>
    </w:p>
    <w:p w:rsidR="00823482" w:rsidRDefault="00823482" w:rsidP="00823482">
      <w:pPr>
        <w:pStyle w:val="Tijeloteksta"/>
        <w:rPr>
          <w:rFonts w:ascii="Calibri" w:hAnsi="Calibri"/>
          <w:b/>
          <w:color w:val="1F4E79" w:themeColor="accent5" w:themeShade="80"/>
          <w:sz w:val="21"/>
          <w:lang w:val="hr-HR"/>
        </w:rPr>
      </w:pPr>
    </w:p>
    <w:p w:rsidR="00823482" w:rsidRDefault="00823482" w:rsidP="00823482">
      <w:pPr>
        <w:pStyle w:val="Tijeloteksta"/>
        <w:rPr>
          <w:rFonts w:ascii="Calibri" w:hAnsi="Calibri"/>
          <w:b/>
          <w:color w:val="1F4E79" w:themeColor="accent5" w:themeShade="80"/>
          <w:sz w:val="21"/>
          <w:lang w:val="hr-HR"/>
        </w:rPr>
      </w:pPr>
    </w:p>
    <w:p w:rsidR="00823482" w:rsidRDefault="00823482" w:rsidP="00823482">
      <w:pPr>
        <w:pStyle w:val="Tijeloteksta"/>
        <w:rPr>
          <w:rFonts w:ascii="Calibri" w:hAnsi="Calibri"/>
          <w:b/>
          <w:color w:val="1F4E79" w:themeColor="accent5" w:themeShade="80"/>
          <w:sz w:val="21"/>
          <w:lang w:val="hr-HR"/>
        </w:rPr>
      </w:pPr>
    </w:p>
    <w:p w:rsidR="00823482" w:rsidRDefault="00823482" w:rsidP="00823482">
      <w:pPr>
        <w:pStyle w:val="Tijeloteksta"/>
        <w:rPr>
          <w:rFonts w:ascii="Calibri" w:hAnsi="Calibri"/>
          <w:b/>
          <w:color w:val="1F4E79" w:themeColor="accent5" w:themeShade="80"/>
          <w:sz w:val="21"/>
          <w:lang w:val="hr-HR"/>
        </w:rPr>
      </w:pPr>
    </w:p>
    <w:p w:rsidR="00823482" w:rsidRDefault="00823482" w:rsidP="00823482">
      <w:pPr>
        <w:pStyle w:val="Tijeloteksta"/>
        <w:rPr>
          <w:rFonts w:ascii="Calibri" w:hAnsi="Calibri"/>
          <w:b/>
          <w:color w:val="1F4E79" w:themeColor="accent5" w:themeShade="80"/>
          <w:sz w:val="21"/>
          <w:lang w:val="hr-HR"/>
        </w:rPr>
      </w:pPr>
    </w:p>
    <w:p w:rsidR="0078109A" w:rsidRDefault="0078109A">
      <w:bookmarkStart w:id="1" w:name="_GoBack"/>
      <w:bookmarkEnd w:id="1"/>
    </w:p>
    <w:sectPr w:rsidR="0078109A" w:rsidSect="00823482">
      <w:pgSz w:w="16838" w:h="11906" w:orient="landscape"/>
      <w:pgMar w:top="1276" w:right="1134" w:bottom="1418" w:left="79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482"/>
    <w:rsid w:val="0078109A"/>
    <w:rsid w:val="00823482"/>
    <w:rsid w:val="00EB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D32D7-99F5-4B39-8EE4-B397C6E4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823482"/>
    <w:pPr>
      <w:jc w:val="both"/>
    </w:pPr>
    <w:rPr>
      <w:rFonts w:ascii="Tahoma" w:hAnsi="Tahoma" w:cs="Tahoma"/>
      <w:sz w:val="22"/>
      <w:lang w:val="es-ES"/>
    </w:rPr>
  </w:style>
  <w:style w:type="character" w:customStyle="1" w:styleId="TijelotekstaChar">
    <w:name w:val="Tijelo teksta Char"/>
    <w:basedOn w:val="Zadanifontodlomka"/>
    <w:link w:val="Tijeloteksta"/>
    <w:rsid w:val="00823482"/>
    <w:rPr>
      <w:rFonts w:ascii="Tahoma" w:eastAsia="Times New Roman" w:hAnsi="Tahoma" w:cs="Tahoma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Turk</dc:creator>
  <cp:keywords/>
  <dc:description/>
  <cp:lastModifiedBy>Marina Turk</cp:lastModifiedBy>
  <cp:revision>1</cp:revision>
  <dcterms:created xsi:type="dcterms:W3CDTF">2022-01-27T09:58:00Z</dcterms:created>
  <dcterms:modified xsi:type="dcterms:W3CDTF">2022-01-27T09:59:00Z</dcterms:modified>
</cp:coreProperties>
</file>